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C3" w:rsidRPr="007B25C3" w:rsidRDefault="007B25C3" w:rsidP="009C01A8">
      <w:pPr>
        <w:spacing w:before="100" w:beforeAutospacing="1" w:after="100" w:afterAutospacing="1" w:line="240" w:lineRule="auto"/>
        <w:jc w:val="lowKashida"/>
        <w:outlineLvl w:val="4"/>
        <w:rPr>
          <w:rFonts w:eastAsia="Times New Roman" w:cstheme="minorHAnsi"/>
          <w:b/>
          <w:bCs/>
          <w:sz w:val="32"/>
          <w:szCs w:val="32"/>
        </w:rPr>
      </w:pPr>
      <w:r w:rsidRPr="007B25C3">
        <w:rPr>
          <w:rFonts w:eastAsia="Times New Roman" w:cstheme="minorHAnsi"/>
          <w:b/>
          <w:bCs/>
          <w:sz w:val="32"/>
          <w:szCs w:val="32"/>
        </w:rPr>
        <w:t>H. E. KHAMIS JUMA BUAMIM</w:t>
      </w:r>
    </w:p>
    <w:p w:rsidR="007B25C3" w:rsidRPr="007B25C3" w:rsidRDefault="007B25C3" w:rsidP="009C01A8">
      <w:pPr>
        <w:spacing w:after="0" w:line="240" w:lineRule="auto"/>
        <w:jc w:val="lowKashida"/>
        <w:rPr>
          <w:rFonts w:eastAsia="Times New Roman" w:cstheme="minorHAnsi"/>
          <w:sz w:val="24"/>
          <w:szCs w:val="24"/>
        </w:rPr>
      </w:pPr>
      <w:r w:rsidRPr="007B25C3">
        <w:rPr>
          <w:rFonts w:eastAsia="Times New Roman" w:cstheme="minorHAnsi"/>
          <w:sz w:val="24"/>
          <w:szCs w:val="24"/>
        </w:rPr>
        <w:t>Chairman – Dubai Council for Marine &amp; Maritime Industries (</w:t>
      </w:r>
      <w:proofErr w:type="spellStart"/>
      <w:r w:rsidRPr="007B25C3">
        <w:rPr>
          <w:rFonts w:eastAsia="Times New Roman" w:cstheme="minorHAnsi"/>
          <w:sz w:val="24"/>
          <w:szCs w:val="24"/>
        </w:rPr>
        <w:t>DCMMIemirates</w:t>
      </w:r>
      <w:proofErr w:type="spellEnd"/>
      <w:r w:rsidRPr="007B25C3">
        <w:rPr>
          <w:rFonts w:eastAsia="Times New Roman" w:cstheme="minorHAnsi"/>
          <w:sz w:val="24"/>
          <w:szCs w:val="24"/>
        </w:rPr>
        <w:t>)</w:t>
      </w:r>
    </w:p>
    <w:p w:rsidR="007B25C3" w:rsidRPr="007B25C3" w:rsidRDefault="007B25C3" w:rsidP="009C01A8">
      <w:pPr>
        <w:spacing w:after="0" w:line="240" w:lineRule="auto"/>
        <w:jc w:val="lowKashida"/>
        <w:rPr>
          <w:rFonts w:eastAsia="Times New Roman" w:cstheme="minorHAnsi"/>
          <w:sz w:val="24"/>
          <w:szCs w:val="24"/>
        </w:rPr>
      </w:pPr>
      <w:r w:rsidRPr="007B25C3">
        <w:rPr>
          <w:rFonts w:eastAsia="Times New Roman" w:cstheme="minorHAnsi"/>
          <w:sz w:val="24"/>
          <w:szCs w:val="24"/>
        </w:rPr>
        <w:t>Chairman – Arab Association for Petroleum Professionals (AAPP)</w:t>
      </w:r>
    </w:p>
    <w:p w:rsidR="007B25C3" w:rsidRPr="007B25C3" w:rsidRDefault="007B25C3" w:rsidP="009C01A8">
      <w:pPr>
        <w:spacing w:after="0" w:line="240" w:lineRule="auto"/>
        <w:jc w:val="lowKashida"/>
        <w:rPr>
          <w:rFonts w:eastAsia="Times New Roman" w:cstheme="minorHAnsi"/>
          <w:sz w:val="24"/>
          <w:szCs w:val="24"/>
        </w:rPr>
      </w:pPr>
      <w:r w:rsidRPr="007B25C3">
        <w:rPr>
          <w:rFonts w:eastAsia="Times New Roman" w:cstheme="minorHAnsi"/>
          <w:sz w:val="24"/>
          <w:szCs w:val="24"/>
        </w:rPr>
        <w:t>Chairman – International Offshore Development Congress (IODC)</w:t>
      </w:r>
    </w:p>
    <w:p w:rsidR="007B25C3" w:rsidRPr="007B25C3" w:rsidRDefault="007B25C3" w:rsidP="009C01A8">
      <w:pPr>
        <w:spacing w:after="0" w:line="240" w:lineRule="auto"/>
        <w:jc w:val="lowKashida"/>
        <w:rPr>
          <w:rFonts w:eastAsia="Times New Roman" w:cstheme="minorHAnsi"/>
          <w:sz w:val="24"/>
          <w:szCs w:val="24"/>
        </w:rPr>
      </w:pPr>
      <w:r w:rsidRPr="007B25C3">
        <w:rPr>
          <w:rFonts w:eastAsia="Times New Roman" w:cstheme="minorHAnsi"/>
          <w:sz w:val="24"/>
          <w:szCs w:val="24"/>
        </w:rPr>
        <w:t>Founder &amp; Chairman – KB investments UAE</w:t>
      </w:r>
    </w:p>
    <w:p w:rsidR="007B25C3" w:rsidRPr="007B25C3" w:rsidRDefault="007B25C3" w:rsidP="009C01A8">
      <w:pPr>
        <w:spacing w:before="100" w:beforeAutospacing="1" w:after="100" w:afterAutospacing="1" w:line="240" w:lineRule="auto"/>
        <w:jc w:val="lowKashida"/>
        <w:rPr>
          <w:rFonts w:eastAsia="Times New Roman" w:cstheme="minorHAnsi"/>
          <w:sz w:val="24"/>
          <w:szCs w:val="24"/>
        </w:rPr>
      </w:pPr>
      <w:r w:rsidRPr="007B25C3">
        <w:rPr>
          <w:rFonts w:eastAsia="Times New Roman" w:cstheme="minorHAnsi"/>
          <w:sz w:val="24"/>
          <w:szCs w:val="24"/>
        </w:rPr>
        <w:t xml:space="preserve">Mr. </w:t>
      </w:r>
      <w:proofErr w:type="spellStart"/>
      <w:r w:rsidRPr="007B25C3">
        <w:rPr>
          <w:rFonts w:eastAsia="Times New Roman" w:cstheme="minorHAnsi"/>
          <w:sz w:val="24"/>
          <w:szCs w:val="24"/>
        </w:rPr>
        <w:t>Buamim</w:t>
      </w:r>
      <w:proofErr w:type="spellEnd"/>
      <w:r w:rsidRPr="007B25C3">
        <w:rPr>
          <w:rFonts w:eastAsia="Times New Roman" w:cstheme="minorHAnsi"/>
          <w:sz w:val="24"/>
          <w:szCs w:val="24"/>
        </w:rPr>
        <w:t xml:space="preserve"> is a board member of Gulf Craft </w:t>
      </w:r>
      <w:proofErr w:type="spellStart"/>
      <w:r w:rsidRPr="007B25C3">
        <w:rPr>
          <w:rFonts w:eastAsia="Times New Roman" w:cstheme="minorHAnsi"/>
          <w:sz w:val="24"/>
          <w:szCs w:val="24"/>
        </w:rPr>
        <w:t>Inc</w:t>
      </w:r>
      <w:proofErr w:type="spellEnd"/>
      <w:r w:rsidRPr="007B25C3">
        <w:rPr>
          <w:rFonts w:eastAsia="Times New Roman" w:cstheme="minorHAnsi"/>
          <w:sz w:val="24"/>
          <w:szCs w:val="24"/>
        </w:rPr>
        <w:t xml:space="preserve"> and was the former Board Member and MD and Group CEO of Gulf Navigation Holding PJSC and the Board M</w:t>
      </w:r>
      <w:bookmarkStart w:id="0" w:name="_GoBack"/>
      <w:bookmarkEnd w:id="0"/>
      <w:r w:rsidRPr="007B25C3">
        <w:rPr>
          <w:rFonts w:eastAsia="Times New Roman" w:cstheme="minorHAnsi"/>
          <w:sz w:val="24"/>
          <w:szCs w:val="24"/>
        </w:rPr>
        <w:t xml:space="preserve">ember of Drake and Scull International PJSC. Mr. </w:t>
      </w:r>
      <w:proofErr w:type="spellStart"/>
      <w:r w:rsidRPr="007B25C3">
        <w:rPr>
          <w:rFonts w:eastAsia="Times New Roman" w:cstheme="minorHAnsi"/>
          <w:sz w:val="24"/>
          <w:szCs w:val="24"/>
        </w:rPr>
        <w:t>Buamim</w:t>
      </w:r>
      <w:proofErr w:type="spellEnd"/>
      <w:r w:rsidRPr="007B25C3">
        <w:rPr>
          <w:rFonts w:eastAsia="Times New Roman" w:cstheme="minorHAnsi"/>
          <w:sz w:val="24"/>
          <w:szCs w:val="24"/>
        </w:rPr>
        <w:t xml:space="preserve"> is the Chairman of the Dubai Council for Marine and Maritime Industries, the specialized industry council formed to promote the interests of the offshore and maritime industry in Dubai and the UAE. He is also Chairman of Arab Association for Petroleum Professionals (AAPP), for the professionals in the oil and gas industry in the Middle East and the world to connect, network and collaborate to tackle major challenges facing the industry. In addition, he is the Chairman of the Federal Committee for the Revision and Update of the UAE Maritime Law, the committee was created to review and update the UAE Commercial Maritime Law and formulate a new &amp; futuristic law that will propel and govern the ongoing potential growth of business and the maritime industry in the UAE and the region.</w:t>
      </w:r>
    </w:p>
    <w:p w:rsidR="007B25C3" w:rsidRPr="007B25C3" w:rsidRDefault="007B25C3" w:rsidP="009C01A8">
      <w:pPr>
        <w:spacing w:before="100" w:beforeAutospacing="1" w:after="100" w:afterAutospacing="1" w:line="240" w:lineRule="auto"/>
        <w:jc w:val="lowKashida"/>
        <w:rPr>
          <w:rFonts w:eastAsia="Times New Roman" w:cstheme="minorHAnsi"/>
          <w:sz w:val="24"/>
          <w:szCs w:val="24"/>
        </w:rPr>
      </w:pPr>
      <w:r w:rsidRPr="007B25C3">
        <w:rPr>
          <w:rFonts w:eastAsia="Times New Roman" w:cstheme="minorHAnsi"/>
          <w:sz w:val="24"/>
          <w:szCs w:val="24"/>
        </w:rPr>
        <w:t xml:space="preserve">Mr. </w:t>
      </w:r>
      <w:proofErr w:type="spellStart"/>
      <w:r w:rsidRPr="007B25C3">
        <w:rPr>
          <w:rFonts w:eastAsia="Times New Roman" w:cstheme="minorHAnsi"/>
          <w:sz w:val="24"/>
          <w:szCs w:val="24"/>
        </w:rPr>
        <w:t>Buamim</w:t>
      </w:r>
      <w:proofErr w:type="spellEnd"/>
      <w:r w:rsidRPr="007B25C3">
        <w:rPr>
          <w:rFonts w:eastAsia="Times New Roman" w:cstheme="minorHAnsi"/>
          <w:sz w:val="24"/>
          <w:szCs w:val="24"/>
        </w:rPr>
        <w:t xml:space="preserve"> is the former Chairman and Chief Executive officer of </w:t>
      </w:r>
      <w:proofErr w:type="spellStart"/>
      <w:r w:rsidRPr="007B25C3">
        <w:rPr>
          <w:rFonts w:eastAsia="Times New Roman" w:cstheme="minorHAnsi"/>
          <w:sz w:val="24"/>
          <w:szCs w:val="24"/>
        </w:rPr>
        <w:t>Drydocks</w:t>
      </w:r>
      <w:proofErr w:type="spellEnd"/>
      <w:r w:rsidRPr="007B25C3">
        <w:rPr>
          <w:rFonts w:eastAsia="Times New Roman" w:cstheme="minorHAnsi"/>
          <w:sz w:val="24"/>
          <w:szCs w:val="24"/>
        </w:rPr>
        <w:t xml:space="preserve"> world and Maritime world and Chairman of the Board of DDW-</w:t>
      </w:r>
      <w:proofErr w:type="spellStart"/>
      <w:r w:rsidRPr="007B25C3">
        <w:rPr>
          <w:rFonts w:eastAsia="Times New Roman" w:cstheme="minorHAnsi"/>
          <w:sz w:val="24"/>
          <w:szCs w:val="24"/>
        </w:rPr>
        <w:t>PaxOcean</w:t>
      </w:r>
      <w:proofErr w:type="spellEnd"/>
      <w:r w:rsidRPr="007B25C3">
        <w:rPr>
          <w:rFonts w:eastAsia="Times New Roman" w:cstheme="minorHAnsi"/>
          <w:sz w:val="24"/>
          <w:szCs w:val="24"/>
        </w:rPr>
        <w:t xml:space="preserve"> Asia PTE Singapore and has successfully led the organization through its restructuring during the global financial crisis. His leadership and direction have been instrumental in the company being able to acquire several pioneering projects on a global scale. This leadership has seen the company move from close to financial failure, create major synergies, recognize potential and place the organization firmly on a path driven to sustainable profitability and growth.</w:t>
      </w:r>
    </w:p>
    <w:p w:rsidR="007B25C3" w:rsidRPr="007B25C3" w:rsidRDefault="007B25C3" w:rsidP="009C01A8">
      <w:pPr>
        <w:spacing w:before="100" w:beforeAutospacing="1" w:after="100" w:afterAutospacing="1" w:line="240" w:lineRule="auto"/>
        <w:jc w:val="lowKashida"/>
        <w:rPr>
          <w:rFonts w:eastAsia="Times New Roman" w:cstheme="minorHAnsi"/>
          <w:sz w:val="24"/>
          <w:szCs w:val="24"/>
        </w:rPr>
      </w:pPr>
      <w:r w:rsidRPr="007B25C3">
        <w:rPr>
          <w:rFonts w:eastAsia="Times New Roman" w:cstheme="minorHAnsi"/>
          <w:sz w:val="24"/>
          <w:szCs w:val="24"/>
        </w:rPr>
        <w:t xml:space="preserve">Mr. </w:t>
      </w:r>
      <w:proofErr w:type="spellStart"/>
      <w:r w:rsidRPr="007B25C3">
        <w:rPr>
          <w:rFonts w:eastAsia="Times New Roman" w:cstheme="minorHAnsi"/>
          <w:sz w:val="24"/>
          <w:szCs w:val="24"/>
        </w:rPr>
        <w:t>Buamim</w:t>
      </w:r>
      <w:proofErr w:type="spellEnd"/>
      <w:r w:rsidRPr="007B25C3">
        <w:rPr>
          <w:rFonts w:eastAsia="Times New Roman" w:cstheme="minorHAnsi"/>
          <w:sz w:val="24"/>
          <w:szCs w:val="24"/>
        </w:rPr>
        <w:t xml:space="preserve"> is a Leading veteran in the oil and gas industry worked with Conoco and ConocoPhillips for 26 years and held various corporate and management positions, including vice president of Dubai oil company, a subsidiary of ConocoPhillips in the United Arab Emirates. He was also the President and CEO of Regional Clean Sea Organization (RECSO) the oil industry environmental arm in the Gulf region.</w:t>
      </w:r>
    </w:p>
    <w:p w:rsidR="007B25C3" w:rsidRPr="007B25C3" w:rsidRDefault="007B25C3" w:rsidP="009C01A8">
      <w:pPr>
        <w:spacing w:before="100" w:beforeAutospacing="1" w:after="100" w:afterAutospacing="1" w:line="240" w:lineRule="auto"/>
        <w:jc w:val="lowKashida"/>
        <w:rPr>
          <w:rFonts w:eastAsia="Times New Roman" w:cstheme="minorHAnsi"/>
          <w:sz w:val="24"/>
          <w:szCs w:val="24"/>
        </w:rPr>
      </w:pPr>
      <w:r w:rsidRPr="007B25C3">
        <w:rPr>
          <w:rFonts w:eastAsia="Times New Roman" w:cstheme="minorHAnsi"/>
          <w:sz w:val="24"/>
          <w:szCs w:val="24"/>
        </w:rPr>
        <w:t xml:space="preserve">Mr. </w:t>
      </w:r>
      <w:proofErr w:type="spellStart"/>
      <w:r w:rsidRPr="007B25C3">
        <w:rPr>
          <w:rFonts w:eastAsia="Times New Roman" w:cstheme="minorHAnsi"/>
          <w:sz w:val="24"/>
          <w:szCs w:val="24"/>
        </w:rPr>
        <w:t>Buamim</w:t>
      </w:r>
      <w:proofErr w:type="spellEnd"/>
      <w:r w:rsidRPr="007B25C3">
        <w:rPr>
          <w:rFonts w:eastAsia="Times New Roman" w:cstheme="minorHAnsi"/>
          <w:sz w:val="24"/>
          <w:szCs w:val="24"/>
        </w:rPr>
        <w:t xml:space="preserve"> is involved in a number of leading private &amp; public organization, he is member of the Dubai Government Crises and Disasters Management Team, member of the Advisory board of Emirates Classification Society (</w:t>
      </w:r>
      <w:proofErr w:type="spellStart"/>
      <w:r w:rsidRPr="007B25C3">
        <w:rPr>
          <w:rFonts w:eastAsia="Times New Roman" w:cstheme="minorHAnsi"/>
          <w:sz w:val="24"/>
          <w:szCs w:val="24"/>
        </w:rPr>
        <w:t>Tasneef</w:t>
      </w:r>
      <w:proofErr w:type="spellEnd"/>
      <w:r w:rsidRPr="007B25C3">
        <w:rPr>
          <w:rFonts w:eastAsia="Times New Roman" w:cstheme="minorHAnsi"/>
          <w:sz w:val="24"/>
          <w:szCs w:val="24"/>
        </w:rPr>
        <w:t>), Vice Chairman of the Federal Transportation Authority Technical Committee, Advisor to the Career Gulf Development and Senior Advisor in the Middle East and North Africa- Business strategies &amp; International Energy.</w:t>
      </w:r>
    </w:p>
    <w:p w:rsidR="007B25C3" w:rsidRPr="007B25C3" w:rsidRDefault="007B25C3" w:rsidP="009C01A8">
      <w:pPr>
        <w:spacing w:before="100" w:beforeAutospacing="1" w:after="100" w:afterAutospacing="1" w:line="240" w:lineRule="auto"/>
        <w:jc w:val="lowKashida"/>
        <w:rPr>
          <w:rFonts w:eastAsia="Times New Roman" w:cstheme="minorHAnsi"/>
          <w:sz w:val="24"/>
          <w:szCs w:val="24"/>
        </w:rPr>
      </w:pPr>
      <w:r w:rsidRPr="007B25C3">
        <w:rPr>
          <w:rFonts w:eastAsia="Times New Roman" w:cstheme="minorHAnsi"/>
          <w:sz w:val="24"/>
          <w:szCs w:val="24"/>
        </w:rPr>
        <w:t xml:space="preserve">Mr. </w:t>
      </w:r>
      <w:proofErr w:type="spellStart"/>
      <w:r w:rsidRPr="007B25C3">
        <w:rPr>
          <w:rFonts w:eastAsia="Times New Roman" w:cstheme="minorHAnsi"/>
          <w:sz w:val="24"/>
          <w:szCs w:val="24"/>
        </w:rPr>
        <w:t>Buamim</w:t>
      </w:r>
      <w:proofErr w:type="spellEnd"/>
      <w:r w:rsidRPr="007B25C3">
        <w:rPr>
          <w:rFonts w:eastAsia="Times New Roman" w:cstheme="minorHAnsi"/>
          <w:sz w:val="24"/>
          <w:szCs w:val="24"/>
        </w:rPr>
        <w:t xml:space="preserve"> has won many Awards and life time achievements, including being recognized as the most influential maritime top 50 personalities in the world by Tanker Shipping &amp; Trade magazine of London 2015, The Maritime Standard Hall of Fame 2016, H.H sheikh Mohammed Bin Rashid Business Award 2014, The </w:t>
      </w:r>
      <w:proofErr w:type="spellStart"/>
      <w:r w:rsidRPr="007B25C3">
        <w:rPr>
          <w:rFonts w:eastAsia="Times New Roman" w:cstheme="minorHAnsi"/>
          <w:sz w:val="24"/>
          <w:szCs w:val="24"/>
        </w:rPr>
        <w:t>Tatweej</w:t>
      </w:r>
      <w:proofErr w:type="spellEnd"/>
      <w:r w:rsidRPr="007B25C3">
        <w:rPr>
          <w:rFonts w:eastAsia="Times New Roman" w:cstheme="minorHAnsi"/>
          <w:sz w:val="24"/>
          <w:szCs w:val="24"/>
        </w:rPr>
        <w:t xml:space="preserve"> Personality Award for leadership, management and business 2014, The "Outstanding Lifetime Achievement" award from Lloyd's List London for </w:t>
      </w:r>
      <w:r w:rsidRPr="007B25C3">
        <w:rPr>
          <w:rFonts w:eastAsia="Times New Roman" w:cstheme="minorHAnsi"/>
          <w:sz w:val="24"/>
          <w:szCs w:val="24"/>
        </w:rPr>
        <w:lastRenderedPageBreak/>
        <w:t>Business 2014, The year personality award in the field of marine and maritime industry by International Ships Techniques 2013, Sword of Honors from the British Safety Council “ London 2014, The International Prize in Human Resource Management, The Archimedes Achievement Award "for excellence and exchange of knowledge" - United States of America and many others.</w:t>
      </w:r>
    </w:p>
    <w:p w:rsidR="007B25C3" w:rsidRPr="007B25C3" w:rsidRDefault="007B25C3" w:rsidP="009C01A8">
      <w:pPr>
        <w:spacing w:before="100" w:beforeAutospacing="1" w:after="100" w:afterAutospacing="1" w:line="240" w:lineRule="auto"/>
        <w:jc w:val="lowKashida"/>
        <w:rPr>
          <w:rFonts w:eastAsia="Times New Roman" w:cstheme="minorHAnsi"/>
          <w:sz w:val="24"/>
          <w:szCs w:val="24"/>
        </w:rPr>
      </w:pPr>
      <w:r w:rsidRPr="007B25C3">
        <w:rPr>
          <w:rFonts w:eastAsia="Times New Roman" w:cstheme="minorHAnsi"/>
          <w:sz w:val="24"/>
          <w:szCs w:val="24"/>
        </w:rPr>
        <w:t>Holds Bachelor of Business Administration and Economics - United Kingdom and the National Administration degree in Crises Management and incident Command - United States of America and the High-accreditation on international human resources management (IPM) &amp; a Credited executive in Mergers, acquisitions and transformation including corporate restructuring, finance and growth.</w:t>
      </w:r>
    </w:p>
    <w:p w:rsidR="00877E29" w:rsidRPr="009C01A8" w:rsidRDefault="00877E29" w:rsidP="009C01A8">
      <w:pPr>
        <w:jc w:val="lowKashida"/>
        <w:rPr>
          <w:rFonts w:cstheme="minorHAnsi"/>
        </w:rPr>
      </w:pPr>
    </w:p>
    <w:sectPr w:rsidR="00877E29" w:rsidRPr="009C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C3"/>
    <w:rsid w:val="007B25C3"/>
    <w:rsid w:val="00877E29"/>
    <w:rsid w:val="009C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B25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25C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B25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B25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25C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B2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12706">
      <w:bodyDiv w:val="1"/>
      <w:marLeft w:val="0"/>
      <w:marRight w:val="0"/>
      <w:marTop w:val="0"/>
      <w:marBottom w:val="0"/>
      <w:divBdr>
        <w:top w:val="none" w:sz="0" w:space="0" w:color="auto"/>
        <w:left w:val="none" w:sz="0" w:space="0" w:color="auto"/>
        <w:bottom w:val="none" w:sz="0" w:space="0" w:color="auto"/>
        <w:right w:val="none" w:sz="0" w:space="0" w:color="auto"/>
      </w:divBdr>
    </w:div>
    <w:div w:id="1270432362">
      <w:bodyDiv w:val="1"/>
      <w:marLeft w:val="0"/>
      <w:marRight w:val="0"/>
      <w:marTop w:val="0"/>
      <w:marBottom w:val="0"/>
      <w:divBdr>
        <w:top w:val="none" w:sz="0" w:space="0" w:color="auto"/>
        <w:left w:val="none" w:sz="0" w:space="0" w:color="auto"/>
        <w:bottom w:val="none" w:sz="0" w:space="0" w:color="auto"/>
        <w:right w:val="none" w:sz="0" w:space="0" w:color="auto"/>
      </w:divBdr>
      <w:divsChild>
        <w:div w:id="588732698">
          <w:marLeft w:val="0"/>
          <w:marRight w:val="0"/>
          <w:marTop w:val="0"/>
          <w:marBottom w:val="0"/>
          <w:divBdr>
            <w:top w:val="none" w:sz="0" w:space="0" w:color="auto"/>
            <w:left w:val="none" w:sz="0" w:space="0" w:color="auto"/>
            <w:bottom w:val="none" w:sz="0" w:space="0" w:color="auto"/>
            <w:right w:val="none" w:sz="0" w:space="0" w:color="auto"/>
          </w:divBdr>
          <w:divsChild>
            <w:div w:id="1924952907">
              <w:marLeft w:val="0"/>
              <w:marRight w:val="0"/>
              <w:marTop w:val="0"/>
              <w:marBottom w:val="0"/>
              <w:divBdr>
                <w:top w:val="none" w:sz="0" w:space="0" w:color="auto"/>
                <w:left w:val="none" w:sz="0" w:space="0" w:color="auto"/>
                <w:bottom w:val="none" w:sz="0" w:space="0" w:color="auto"/>
                <w:right w:val="none" w:sz="0" w:space="0" w:color="auto"/>
              </w:divBdr>
            </w:div>
            <w:div w:id="495416517">
              <w:marLeft w:val="0"/>
              <w:marRight w:val="0"/>
              <w:marTop w:val="0"/>
              <w:marBottom w:val="0"/>
              <w:divBdr>
                <w:top w:val="none" w:sz="0" w:space="0" w:color="auto"/>
                <w:left w:val="none" w:sz="0" w:space="0" w:color="auto"/>
                <w:bottom w:val="none" w:sz="0" w:space="0" w:color="auto"/>
                <w:right w:val="none" w:sz="0" w:space="0" w:color="auto"/>
              </w:divBdr>
            </w:div>
            <w:div w:id="1481776440">
              <w:marLeft w:val="0"/>
              <w:marRight w:val="0"/>
              <w:marTop w:val="0"/>
              <w:marBottom w:val="0"/>
              <w:divBdr>
                <w:top w:val="none" w:sz="0" w:space="0" w:color="auto"/>
                <w:left w:val="none" w:sz="0" w:space="0" w:color="auto"/>
                <w:bottom w:val="none" w:sz="0" w:space="0" w:color="auto"/>
                <w:right w:val="none" w:sz="0" w:space="0" w:color="auto"/>
              </w:divBdr>
            </w:div>
            <w:div w:id="903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Elwakeel</dc:creator>
  <cp:lastModifiedBy>Dina Elwakeel</cp:lastModifiedBy>
  <cp:revision>2</cp:revision>
  <cp:lastPrinted>2022-10-02T14:56:00Z</cp:lastPrinted>
  <dcterms:created xsi:type="dcterms:W3CDTF">2022-10-02T14:56:00Z</dcterms:created>
  <dcterms:modified xsi:type="dcterms:W3CDTF">2022-10-02T15:05:00Z</dcterms:modified>
</cp:coreProperties>
</file>